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98" w:rsidRDefault="00A31C98" w:rsidP="00A31C98">
      <w:r>
        <w:t xml:space="preserve">The European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Precast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invites</w:t>
      </w:r>
      <w:proofErr w:type="spellEnd"/>
      <w:r>
        <w:t xml:space="preserve"> professionals </w:t>
      </w:r>
      <w:proofErr w:type="spellStart"/>
      <w:r>
        <w:t>from</w:t>
      </w:r>
      <w:proofErr w:type="spellEnd"/>
      <w:r>
        <w:t xml:space="preserve"> all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in Madrid</w:t>
      </w:r>
    </w:p>
    <w:p w:rsidR="00A31C98" w:rsidRDefault="00A31C98" w:rsidP="00A31C98"/>
    <w:p w:rsidR="00A31C98" w:rsidRPr="00A31C98" w:rsidRDefault="00A31C98" w:rsidP="00A31C98">
      <w:pPr>
        <w:rPr>
          <w:b/>
        </w:rPr>
      </w:pPr>
      <w:r w:rsidRPr="00A31C98">
        <w:rPr>
          <w:b/>
        </w:rPr>
        <w:t xml:space="preserve">BIBM </w:t>
      </w:r>
      <w:proofErr w:type="spellStart"/>
      <w:r w:rsidRPr="00A31C98">
        <w:rPr>
          <w:b/>
        </w:rPr>
        <w:t>Congress</w:t>
      </w:r>
      <w:proofErr w:type="spellEnd"/>
      <w:r w:rsidRPr="00A31C98">
        <w:rPr>
          <w:b/>
        </w:rPr>
        <w:t xml:space="preserve"> 2017 - An </w:t>
      </w:r>
      <w:proofErr w:type="spellStart"/>
      <w:r w:rsidRPr="00A31C98">
        <w:rPr>
          <w:b/>
        </w:rPr>
        <w:t>exchange</w:t>
      </w:r>
      <w:proofErr w:type="spellEnd"/>
      <w:r w:rsidRPr="00A31C98">
        <w:rPr>
          <w:b/>
        </w:rPr>
        <w:t xml:space="preserve"> on smart </w:t>
      </w:r>
      <w:proofErr w:type="spellStart"/>
      <w:r w:rsidRPr="00A31C98">
        <w:rPr>
          <w:b/>
        </w:rPr>
        <w:t>and</w:t>
      </w:r>
      <w:proofErr w:type="spellEnd"/>
      <w:r w:rsidRPr="00A31C98">
        <w:rPr>
          <w:b/>
        </w:rPr>
        <w:t xml:space="preserve"> modern </w:t>
      </w:r>
      <w:proofErr w:type="spellStart"/>
      <w:r w:rsidRPr="00A31C98">
        <w:rPr>
          <w:b/>
        </w:rPr>
        <w:t>solutions</w:t>
      </w:r>
      <w:proofErr w:type="spellEnd"/>
      <w:r w:rsidRPr="00A31C98">
        <w:rPr>
          <w:b/>
        </w:rPr>
        <w:t xml:space="preserve"> </w:t>
      </w:r>
    </w:p>
    <w:p w:rsidR="00A31C98" w:rsidRPr="00A31C98" w:rsidRDefault="00A31C98" w:rsidP="00A31C98">
      <w:pPr>
        <w:rPr>
          <w:b/>
        </w:rPr>
      </w:pPr>
    </w:p>
    <w:p w:rsidR="00A31C98" w:rsidRPr="00A31C98" w:rsidRDefault="00A31C98" w:rsidP="00A31C98">
      <w:pPr>
        <w:rPr>
          <w:b/>
        </w:rPr>
      </w:pPr>
      <w:proofErr w:type="spellStart"/>
      <w:r w:rsidRPr="00A31C98">
        <w:rPr>
          <w:b/>
        </w:rPr>
        <w:t>From</w:t>
      </w:r>
      <w:proofErr w:type="spellEnd"/>
      <w:r w:rsidRPr="00A31C98">
        <w:rPr>
          <w:b/>
        </w:rPr>
        <w:t xml:space="preserve"> May 17-19, 2017, </w:t>
      </w:r>
      <w:proofErr w:type="spellStart"/>
      <w:r w:rsidRPr="00A31C98">
        <w:rPr>
          <w:b/>
        </w:rPr>
        <w:t>the</w:t>
      </w:r>
      <w:proofErr w:type="spellEnd"/>
      <w:r w:rsidRPr="00A31C98">
        <w:rPr>
          <w:b/>
        </w:rPr>
        <w:t xml:space="preserve"> international </w:t>
      </w:r>
      <w:proofErr w:type="spellStart"/>
      <w:r w:rsidRPr="00A31C98">
        <w:rPr>
          <w:b/>
        </w:rPr>
        <w:t>precast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concrete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industry</w:t>
      </w:r>
      <w:proofErr w:type="spellEnd"/>
      <w:r w:rsidRPr="00A31C98">
        <w:rPr>
          <w:b/>
        </w:rPr>
        <w:t xml:space="preserve"> will </w:t>
      </w:r>
      <w:proofErr w:type="spellStart"/>
      <w:r w:rsidRPr="00A31C98">
        <w:rPr>
          <w:b/>
        </w:rPr>
        <w:t>meet</w:t>
      </w:r>
      <w:proofErr w:type="spellEnd"/>
      <w:r w:rsidRPr="00A31C98">
        <w:rPr>
          <w:b/>
        </w:rPr>
        <w:t xml:space="preserve"> in Madrid, Spain, </w:t>
      </w:r>
      <w:proofErr w:type="spellStart"/>
      <w:r w:rsidRPr="00A31C98">
        <w:rPr>
          <w:b/>
        </w:rPr>
        <w:t>during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the</w:t>
      </w:r>
      <w:proofErr w:type="spellEnd"/>
      <w:r w:rsidRPr="00A31C98">
        <w:rPr>
          <w:b/>
        </w:rPr>
        <w:t xml:space="preserve"> 22nd BIBM </w:t>
      </w:r>
      <w:proofErr w:type="spellStart"/>
      <w:r w:rsidRPr="00A31C98">
        <w:rPr>
          <w:b/>
        </w:rPr>
        <w:t>Congress</w:t>
      </w:r>
      <w:proofErr w:type="spellEnd"/>
      <w:r w:rsidRPr="00A31C98">
        <w:rPr>
          <w:b/>
        </w:rPr>
        <w:t xml:space="preserve">. BIBM </w:t>
      </w:r>
      <w:proofErr w:type="spellStart"/>
      <w:r w:rsidRPr="00A31C98">
        <w:rPr>
          <w:b/>
        </w:rPr>
        <w:t>Congresses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are</w:t>
      </w:r>
      <w:proofErr w:type="spellEnd"/>
      <w:r w:rsidRPr="00A31C98">
        <w:rPr>
          <w:b/>
        </w:rPr>
        <w:t xml:space="preserve"> a </w:t>
      </w:r>
      <w:proofErr w:type="spellStart"/>
      <w:r w:rsidRPr="00A31C98">
        <w:rPr>
          <w:b/>
        </w:rPr>
        <w:t>unique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opportunity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to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meet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and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discuss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with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industry</w:t>
      </w:r>
      <w:proofErr w:type="spellEnd"/>
      <w:r w:rsidRPr="00A31C98">
        <w:rPr>
          <w:b/>
        </w:rPr>
        <w:t xml:space="preserve"> professionals, </w:t>
      </w:r>
      <w:proofErr w:type="spellStart"/>
      <w:r w:rsidRPr="00A31C98">
        <w:rPr>
          <w:b/>
        </w:rPr>
        <w:t>politicians</w:t>
      </w:r>
      <w:proofErr w:type="spellEnd"/>
      <w:r w:rsidRPr="00A31C98">
        <w:rPr>
          <w:b/>
        </w:rPr>
        <w:t xml:space="preserve">, </w:t>
      </w:r>
      <w:proofErr w:type="spellStart"/>
      <w:r w:rsidRPr="00A31C98">
        <w:rPr>
          <w:b/>
        </w:rPr>
        <w:t>academics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and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suppliers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from</w:t>
      </w:r>
      <w:proofErr w:type="spellEnd"/>
      <w:r w:rsidRPr="00A31C98">
        <w:rPr>
          <w:b/>
        </w:rPr>
        <w:t xml:space="preserve"> all </w:t>
      </w:r>
      <w:proofErr w:type="spellStart"/>
      <w:r w:rsidRPr="00A31C98">
        <w:rPr>
          <w:b/>
        </w:rPr>
        <w:t>over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the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world</w:t>
      </w:r>
      <w:proofErr w:type="spellEnd"/>
      <w:r w:rsidRPr="00A31C98">
        <w:rPr>
          <w:b/>
        </w:rPr>
        <w:t xml:space="preserve">. </w:t>
      </w:r>
      <w:proofErr w:type="spellStart"/>
      <w:r w:rsidRPr="00A31C98">
        <w:rPr>
          <w:b/>
        </w:rPr>
        <w:t>Organized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every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three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years</w:t>
      </w:r>
      <w:proofErr w:type="spellEnd"/>
      <w:r w:rsidRPr="00A31C98">
        <w:rPr>
          <w:b/>
        </w:rPr>
        <w:t xml:space="preserve">, </w:t>
      </w:r>
      <w:proofErr w:type="spellStart"/>
      <w:r w:rsidRPr="00A31C98">
        <w:rPr>
          <w:b/>
        </w:rPr>
        <w:t>current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challenges</w:t>
      </w:r>
      <w:proofErr w:type="spellEnd"/>
      <w:r w:rsidRPr="00A31C98">
        <w:rPr>
          <w:b/>
        </w:rPr>
        <w:t xml:space="preserve">, </w:t>
      </w:r>
      <w:proofErr w:type="spellStart"/>
      <w:r w:rsidRPr="00A31C98">
        <w:rPr>
          <w:b/>
        </w:rPr>
        <w:t>new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concepts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and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future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visions</w:t>
      </w:r>
      <w:proofErr w:type="spellEnd"/>
      <w:r w:rsidRPr="00A31C98">
        <w:rPr>
          <w:b/>
        </w:rPr>
        <w:t xml:space="preserve"> will </w:t>
      </w:r>
      <w:proofErr w:type="spellStart"/>
      <w:r w:rsidRPr="00A31C98">
        <w:rPr>
          <w:b/>
        </w:rPr>
        <w:t>be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presented</w:t>
      </w:r>
      <w:proofErr w:type="spellEnd"/>
      <w:r w:rsidRPr="00A31C98">
        <w:rPr>
          <w:b/>
        </w:rPr>
        <w:t xml:space="preserve">. The </w:t>
      </w:r>
      <w:proofErr w:type="spellStart"/>
      <w:r w:rsidRPr="00A31C98">
        <w:rPr>
          <w:b/>
        </w:rPr>
        <w:t>accompanying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trade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exhibition</w:t>
      </w:r>
      <w:proofErr w:type="spellEnd"/>
      <w:r w:rsidRPr="00A31C98">
        <w:rPr>
          <w:b/>
        </w:rPr>
        <w:t xml:space="preserve"> will </w:t>
      </w:r>
      <w:proofErr w:type="spellStart"/>
      <w:r w:rsidRPr="00A31C98">
        <w:rPr>
          <w:b/>
        </w:rPr>
        <w:t>provide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solutions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to</w:t>
      </w:r>
      <w:proofErr w:type="spellEnd"/>
      <w:r w:rsidRPr="00A31C98">
        <w:rPr>
          <w:b/>
        </w:rPr>
        <w:t xml:space="preserve"> plan, design, </w:t>
      </w:r>
      <w:proofErr w:type="spellStart"/>
      <w:r w:rsidRPr="00A31C98">
        <w:rPr>
          <w:b/>
        </w:rPr>
        <w:t>produce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and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install</w:t>
      </w:r>
      <w:proofErr w:type="spellEnd"/>
      <w:r w:rsidRPr="00A31C98">
        <w:rPr>
          <w:b/>
        </w:rPr>
        <w:t xml:space="preserve"> modern </w:t>
      </w:r>
      <w:proofErr w:type="spellStart"/>
      <w:r w:rsidRPr="00A31C98">
        <w:rPr>
          <w:b/>
        </w:rPr>
        <w:t>precast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structures</w:t>
      </w:r>
      <w:proofErr w:type="spellEnd"/>
      <w:r w:rsidRPr="00A31C98">
        <w:rPr>
          <w:b/>
        </w:rPr>
        <w:t xml:space="preserve">. </w:t>
      </w:r>
      <w:proofErr w:type="spellStart"/>
      <w:r w:rsidRPr="00A31C98">
        <w:rPr>
          <w:b/>
        </w:rPr>
        <w:t>Additionally</w:t>
      </w:r>
      <w:proofErr w:type="spellEnd"/>
      <w:r w:rsidRPr="00A31C98">
        <w:rPr>
          <w:b/>
        </w:rPr>
        <w:t xml:space="preserve">, a </w:t>
      </w:r>
      <w:proofErr w:type="spellStart"/>
      <w:r w:rsidRPr="00A31C98">
        <w:rPr>
          <w:b/>
        </w:rPr>
        <w:t>well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selected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social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program</w:t>
      </w:r>
      <w:proofErr w:type="spellEnd"/>
      <w:r w:rsidRPr="00A31C98">
        <w:rPr>
          <w:b/>
        </w:rPr>
        <w:t xml:space="preserve"> will </w:t>
      </w:r>
      <w:proofErr w:type="spellStart"/>
      <w:r w:rsidRPr="00A31C98">
        <w:rPr>
          <w:b/>
        </w:rPr>
        <w:t>round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up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the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event</w:t>
      </w:r>
      <w:proofErr w:type="spellEnd"/>
      <w:r w:rsidRPr="00A31C98">
        <w:rPr>
          <w:b/>
        </w:rPr>
        <w:t xml:space="preserve">, </w:t>
      </w:r>
      <w:proofErr w:type="spellStart"/>
      <w:r w:rsidRPr="00A31C98">
        <w:rPr>
          <w:b/>
        </w:rPr>
        <w:t>offering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interesting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opportunities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to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explore</w:t>
      </w:r>
      <w:proofErr w:type="spellEnd"/>
      <w:r w:rsidRPr="00A31C98">
        <w:rPr>
          <w:b/>
        </w:rPr>
        <w:t xml:space="preserve"> Madrid, </w:t>
      </w:r>
      <w:proofErr w:type="spellStart"/>
      <w:r w:rsidRPr="00A31C98">
        <w:rPr>
          <w:b/>
        </w:rPr>
        <w:t>the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capital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city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of</w:t>
      </w:r>
      <w:proofErr w:type="spellEnd"/>
      <w:r w:rsidRPr="00A31C98">
        <w:rPr>
          <w:b/>
        </w:rPr>
        <w:t xml:space="preserve"> Spain.</w:t>
      </w:r>
    </w:p>
    <w:p w:rsidR="00A31C98" w:rsidRPr="00A31C98" w:rsidRDefault="00A31C98" w:rsidP="00A31C98">
      <w:pPr>
        <w:rPr>
          <w:b/>
        </w:rPr>
      </w:pPr>
    </w:p>
    <w:p w:rsidR="00A31C98" w:rsidRDefault="00A31C98" w:rsidP="00A31C98">
      <w:r>
        <w:t xml:space="preserve">Every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BIBM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in a different </w:t>
      </w:r>
      <w:proofErr w:type="spellStart"/>
      <w:r>
        <w:t>location</w:t>
      </w:r>
      <w:proofErr w:type="spellEnd"/>
      <w:r>
        <w:t xml:space="preserve">. In 2014, </w:t>
      </w:r>
      <w:proofErr w:type="spellStart"/>
      <w:r>
        <w:t>the</w:t>
      </w:r>
      <w:proofErr w:type="spellEnd"/>
      <w:r>
        <w:t xml:space="preserve"> BIBM </w:t>
      </w:r>
      <w:proofErr w:type="spellStart"/>
      <w:r>
        <w:t>Congress</w:t>
      </w:r>
      <w:proofErr w:type="spellEnd"/>
      <w:r>
        <w:t xml:space="preserve"> was </w:t>
      </w:r>
      <w:proofErr w:type="spellStart"/>
      <w:r>
        <w:t>organized</w:t>
      </w:r>
      <w:proofErr w:type="spellEnd"/>
      <w:r>
        <w:t xml:space="preserve"> in Istanbul, Turkey,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nearly</w:t>
      </w:r>
      <w:proofErr w:type="spellEnd"/>
      <w:r>
        <w:t xml:space="preserve"> 600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70 </w:t>
      </w:r>
      <w:proofErr w:type="spellStart"/>
      <w:r>
        <w:t>exhibitors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all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international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connectivity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venue</w:t>
      </w:r>
      <w:proofErr w:type="spellEnd"/>
      <w:r>
        <w:t xml:space="preserve"> was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choosing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venue</w:t>
      </w:r>
      <w:proofErr w:type="spellEnd"/>
      <w:r>
        <w:t xml:space="preserve">. </w:t>
      </w:r>
    </w:p>
    <w:p w:rsidR="00A31C98" w:rsidRDefault="00A31C98" w:rsidP="00A31C98"/>
    <w:p w:rsidR="00A31C98" w:rsidRDefault="00A31C98" w:rsidP="00A31C98">
      <w:r>
        <w:rPr>
          <w:noProof/>
        </w:rPr>
        <w:drawing>
          <wp:inline distT="0" distB="0" distL="0" distR="0" wp14:anchorId="45C13DEE" wp14:editId="2171A1FD">
            <wp:extent cx="2048719" cy="1536652"/>
            <wp:effectExtent l="0" t="0" r="889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BIBM_1a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719" cy="153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F60282D" wp14:editId="46F201D7">
            <wp:extent cx="2914724" cy="1536773"/>
            <wp:effectExtent l="0" t="0" r="6350" b="1270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BIBM_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508" cy="15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C98" w:rsidRPr="00A31C98" w:rsidRDefault="00A31C98" w:rsidP="00A31C98">
      <w:pPr>
        <w:rPr>
          <w:i/>
        </w:rPr>
      </w:pPr>
      <w:r w:rsidRPr="00A31C98">
        <w:rPr>
          <w:i/>
        </w:rPr>
        <w:t xml:space="preserve">The last BIBM </w:t>
      </w:r>
      <w:proofErr w:type="spellStart"/>
      <w:r w:rsidRPr="00A31C98">
        <w:rPr>
          <w:i/>
        </w:rPr>
        <w:t>Congress</w:t>
      </w:r>
      <w:proofErr w:type="spellEnd"/>
      <w:r w:rsidRPr="00A31C98">
        <w:rPr>
          <w:i/>
        </w:rPr>
        <w:t xml:space="preserve"> 2014 in Istanbul, Turkey, was </w:t>
      </w:r>
      <w:proofErr w:type="spellStart"/>
      <w:r w:rsidRPr="00A31C98">
        <w:rPr>
          <w:i/>
        </w:rPr>
        <w:t>very</w:t>
      </w:r>
      <w:proofErr w:type="spellEnd"/>
      <w:r w:rsidRPr="00A31C98">
        <w:rPr>
          <w:i/>
        </w:rPr>
        <w:t xml:space="preserve"> </w:t>
      </w:r>
      <w:proofErr w:type="spellStart"/>
      <w:r w:rsidRPr="00A31C98">
        <w:rPr>
          <w:i/>
        </w:rPr>
        <w:t>well</w:t>
      </w:r>
      <w:proofErr w:type="spellEnd"/>
      <w:r w:rsidRPr="00A31C98">
        <w:rPr>
          <w:i/>
        </w:rPr>
        <w:t xml:space="preserve"> </w:t>
      </w:r>
      <w:proofErr w:type="spellStart"/>
      <w:r w:rsidRPr="00A31C98">
        <w:rPr>
          <w:i/>
        </w:rPr>
        <w:t>attended</w:t>
      </w:r>
      <w:proofErr w:type="spellEnd"/>
    </w:p>
    <w:p w:rsidR="00A31C98" w:rsidRDefault="00A31C98" w:rsidP="00A31C98"/>
    <w:p w:rsidR="00A31C98" w:rsidRDefault="00A31C98" w:rsidP="00A31C98"/>
    <w:p w:rsidR="00A31C98" w:rsidRDefault="00A31C98" w:rsidP="00A31C98">
      <w:r>
        <w:t xml:space="preserve">The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venue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Madrid Marriott Auditorium Hotel &amp; Conference Center,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. The </w:t>
      </w:r>
      <w:proofErr w:type="spellStart"/>
      <w:r>
        <w:t>hotel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offering</w:t>
      </w:r>
      <w:proofErr w:type="spellEnd"/>
      <w:r>
        <w:t xml:space="preserve">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850 </w:t>
      </w:r>
      <w:proofErr w:type="spellStart"/>
      <w:r>
        <w:t>rooms</w:t>
      </w:r>
      <w:proofErr w:type="spellEnd"/>
      <w:r>
        <w:t xml:space="preserve"> in different </w:t>
      </w:r>
      <w:proofErr w:type="spellStart"/>
      <w:r>
        <w:t>categories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attendees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BIBM </w:t>
      </w:r>
      <w:proofErr w:type="spellStart"/>
      <w:r>
        <w:t>Congress</w:t>
      </w:r>
      <w:proofErr w:type="spellEnd"/>
      <w:r>
        <w:t xml:space="preserve">,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www.bibmcongress.eu.</w:t>
      </w:r>
    </w:p>
    <w:p w:rsidR="00A31C98" w:rsidRDefault="00A31C98" w:rsidP="00A31C98"/>
    <w:p w:rsidR="00A31C98" w:rsidRPr="00A31C98" w:rsidRDefault="00A31C98" w:rsidP="00A3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31C98">
        <w:rPr>
          <w:b/>
        </w:rPr>
        <w:t xml:space="preserve">General </w:t>
      </w:r>
      <w:proofErr w:type="spellStart"/>
      <w:r w:rsidRPr="00A31C98">
        <w:rPr>
          <w:b/>
        </w:rPr>
        <w:t>schedule</w:t>
      </w:r>
      <w:proofErr w:type="spellEnd"/>
      <w:r w:rsidRPr="00A31C98">
        <w:rPr>
          <w:b/>
        </w:rPr>
        <w:t xml:space="preserve"> BIBM </w:t>
      </w:r>
      <w:proofErr w:type="spellStart"/>
      <w:r w:rsidRPr="00A31C98">
        <w:rPr>
          <w:b/>
        </w:rPr>
        <w:t>Congress</w:t>
      </w:r>
      <w:proofErr w:type="spellEnd"/>
      <w:r w:rsidRPr="00A31C98">
        <w:rPr>
          <w:b/>
        </w:rPr>
        <w:t xml:space="preserve"> 2017</w:t>
      </w:r>
    </w:p>
    <w:p w:rsidR="00A31C98" w:rsidRDefault="00A31C98" w:rsidP="00A3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17.05.2017 </w:t>
      </w:r>
      <w:r>
        <w:tab/>
        <w:t xml:space="preserve">16:00-20:00 </w:t>
      </w:r>
      <w:r>
        <w:tab/>
        <w:t xml:space="preserve">Welcome </w:t>
      </w:r>
      <w:proofErr w:type="spellStart"/>
      <w:r>
        <w:t>Reception</w:t>
      </w:r>
      <w:proofErr w:type="spellEnd"/>
      <w:r>
        <w:t xml:space="preserve"> </w:t>
      </w:r>
    </w:p>
    <w:p w:rsidR="00A31C98" w:rsidRDefault="00A31C98" w:rsidP="00A3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1C98" w:rsidRDefault="00A31C98" w:rsidP="00A3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18.05.2017</w:t>
      </w:r>
      <w:r>
        <w:tab/>
        <w:t xml:space="preserve">09:00 </w:t>
      </w:r>
      <w:r>
        <w:tab/>
      </w:r>
      <w:r>
        <w:tab/>
        <w:t xml:space="preserve">Exhibition </w:t>
      </w:r>
      <w:proofErr w:type="spellStart"/>
      <w:r>
        <w:t>opening</w:t>
      </w:r>
      <w:proofErr w:type="spellEnd"/>
    </w:p>
    <w:p w:rsidR="00A31C98" w:rsidRDefault="00A31C98" w:rsidP="00A3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>
        <w:tab/>
        <w:t xml:space="preserve"> </w:t>
      </w:r>
      <w:r>
        <w:tab/>
        <w:t xml:space="preserve">10:00-17:00 </w:t>
      </w:r>
      <w:r>
        <w:tab/>
        <w:t xml:space="preserve">BIBM Conference </w:t>
      </w:r>
      <w:proofErr w:type="spellStart"/>
      <w:r>
        <w:t>Program</w:t>
      </w:r>
      <w:proofErr w:type="spellEnd"/>
    </w:p>
    <w:p w:rsidR="00A31C98" w:rsidRDefault="00A31C98" w:rsidP="00A3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>
        <w:tab/>
        <w:t xml:space="preserve"> </w:t>
      </w:r>
      <w:r>
        <w:tab/>
        <w:t xml:space="preserve">18:00 </w:t>
      </w:r>
      <w:r>
        <w:tab/>
      </w:r>
      <w:r>
        <w:tab/>
        <w:t xml:space="preserve">Exhibition </w:t>
      </w:r>
      <w:proofErr w:type="spellStart"/>
      <w:r>
        <w:t>closing</w:t>
      </w:r>
      <w:proofErr w:type="spellEnd"/>
    </w:p>
    <w:p w:rsidR="00A31C98" w:rsidRDefault="00A31C98" w:rsidP="00A3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>
        <w:tab/>
        <w:t xml:space="preserve"> </w:t>
      </w:r>
      <w:r>
        <w:tab/>
        <w:t xml:space="preserve">19:30-24:00 </w:t>
      </w:r>
      <w:r>
        <w:tab/>
        <w:t>BIBM Gala Dinner</w:t>
      </w:r>
    </w:p>
    <w:p w:rsidR="00A31C98" w:rsidRDefault="00A31C98" w:rsidP="00A3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1C98" w:rsidRDefault="00A31C98" w:rsidP="00A3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19.05.2017</w:t>
      </w:r>
      <w:r>
        <w:tab/>
        <w:t xml:space="preserve">09:00 </w:t>
      </w:r>
      <w:r>
        <w:tab/>
      </w:r>
      <w:r>
        <w:tab/>
        <w:t xml:space="preserve">Exhibition </w:t>
      </w:r>
      <w:proofErr w:type="spellStart"/>
      <w:r>
        <w:t>opening</w:t>
      </w:r>
      <w:proofErr w:type="spellEnd"/>
    </w:p>
    <w:p w:rsidR="00A31C98" w:rsidRDefault="00A31C98" w:rsidP="00A3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>
        <w:tab/>
        <w:t xml:space="preserve"> </w:t>
      </w:r>
      <w:r>
        <w:tab/>
        <w:t xml:space="preserve">10:00-14:00 </w:t>
      </w:r>
      <w:r>
        <w:tab/>
        <w:t xml:space="preserve">BIBM Conference </w:t>
      </w:r>
      <w:proofErr w:type="spellStart"/>
      <w:r>
        <w:t>Program</w:t>
      </w:r>
      <w:proofErr w:type="spellEnd"/>
    </w:p>
    <w:p w:rsidR="00A31C98" w:rsidRDefault="00A31C98" w:rsidP="00A3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>
        <w:tab/>
        <w:t xml:space="preserve"> </w:t>
      </w:r>
      <w:r>
        <w:tab/>
        <w:t xml:space="preserve">14:00-16:00 </w:t>
      </w:r>
      <w:r>
        <w:tab/>
      </w:r>
      <w:proofErr w:type="spellStart"/>
      <w:r>
        <w:t>Farewell</w:t>
      </w:r>
      <w:proofErr w:type="spellEnd"/>
      <w:r>
        <w:t xml:space="preserve"> </w:t>
      </w:r>
      <w:proofErr w:type="spellStart"/>
      <w:r>
        <w:t>Reception</w:t>
      </w:r>
      <w:proofErr w:type="spellEnd"/>
    </w:p>
    <w:p w:rsidR="00A31C98" w:rsidRDefault="00A31C98" w:rsidP="00A3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>
        <w:tab/>
        <w:t xml:space="preserve"> </w:t>
      </w:r>
      <w:r>
        <w:tab/>
        <w:t xml:space="preserve">16:00 </w:t>
      </w:r>
      <w:r>
        <w:tab/>
      </w:r>
      <w:r>
        <w:tab/>
        <w:t xml:space="preserve">Exhibition </w:t>
      </w:r>
      <w:proofErr w:type="spellStart"/>
      <w:r>
        <w:t>closing</w:t>
      </w:r>
      <w:proofErr w:type="spellEnd"/>
    </w:p>
    <w:p w:rsidR="00A31C98" w:rsidRDefault="00A31C98" w:rsidP="00A31C98"/>
    <w:p w:rsidR="00A31C98" w:rsidRDefault="00A31C98" w:rsidP="00A31C98">
      <w:r>
        <w:lastRenderedPageBreak/>
        <w:t xml:space="preserve">The </w:t>
      </w:r>
      <w:proofErr w:type="spellStart"/>
      <w:r>
        <w:t>event</w:t>
      </w:r>
      <w:proofErr w:type="spellEnd"/>
      <w:r>
        <w:t xml:space="preserve"> will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Welcome </w:t>
      </w:r>
      <w:proofErr w:type="spellStart"/>
      <w:r>
        <w:t>Reception</w:t>
      </w:r>
      <w:proofErr w:type="spellEnd"/>
      <w:r>
        <w:t xml:space="preserve"> on May 17 </w:t>
      </w:r>
      <w:proofErr w:type="spellStart"/>
      <w:r>
        <w:t>where</w:t>
      </w:r>
      <w:proofErr w:type="spellEnd"/>
      <w:r>
        <w:t xml:space="preserve"> traditional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cuisine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will </w:t>
      </w:r>
      <w:proofErr w:type="spellStart"/>
      <w:r>
        <w:t>animate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. The </w:t>
      </w:r>
      <w:proofErr w:type="spellStart"/>
      <w:r>
        <w:t>cocktail</w:t>
      </w:r>
      <w:proofErr w:type="spellEnd"/>
      <w:r>
        <w:t xml:space="preserve"> will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exhibitors</w:t>
      </w:r>
      <w:proofErr w:type="spellEnd"/>
      <w:r>
        <w:t xml:space="preserve">. </w:t>
      </w:r>
    </w:p>
    <w:p w:rsidR="00A31C98" w:rsidRDefault="00A31C98" w:rsidP="00A31C98"/>
    <w:p w:rsidR="00A31C98" w:rsidRPr="00A31C98" w:rsidRDefault="00A31C98" w:rsidP="00A31C98">
      <w:pPr>
        <w:rPr>
          <w:b/>
        </w:rPr>
      </w:pPr>
      <w:r w:rsidRPr="00A31C98">
        <w:rPr>
          <w:b/>
        </w:rPr>
        <w:t xml:space="preserve">Conference </w:t>
      </w:r>
      <w:proofErr w:type="spellStart"/>
      <w:r w:rsidRPr="00A31C98">
        <w:rPr>
          <w:b/>
        </w:rPr>
        <w:t>program</w:t>
      </w:r>
      <w:proofErr w:type="spellEnd"/>
      <w:r w:rsidRPr="00A31C98">
        <w:rPr>
          <w:b/>
        </w:rPr>
        <w:t xml:space="preserve"> </w:t>
      </w:r>
    </w:p>
    <w:p w:rsidR="00A31C98" w:rsidRDefault="00A31C98" w:rsidP="00A31C98"/>
    <w:p w:rsidR="00A31C98" w:rsidRDefault="00A31C98" w:rsidP="00A31C98">
      <w:proofErr w:type="spellStart"/>
      <w:r>
        <w:t>While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typically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on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, </w:t>
      </w:r>
      <w:proofErr w:type="spellStart"/>
      <w:r>
        <w:t>strategical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, BIBM </w:t>
      </w:r>
      <w:proofErr w:type="spellStart"/>
      <w:r>
        <w:t>Congresses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combining</w:t>
      </w:r>
      <w:proofErr w:type="spellEnd"/>
      <w:r>
        <w:t xml:space="preserve"> 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aforementioned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a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,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precast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manufacturers</w:t>
      </w:r>
      <w:proofErr w:type="spellEnd"/>
      <w:r>
        <w:t xml:space="preserve">. Industrial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BIBM.</w:t>
      </w:r>
    </w:p>
    <w:p w:rsidR="00A31C98" w:rsidRDefault="00A31C98" w:rsidP="00A31C98">
      <w:r>
        <w:t xml:space="preserve">In total, 35 </w:t>
      </w:r>
      <w:proofErr w:type="spellStart"/>
      <w:r>
        <w:t>speakers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15 different countries will </w:t>
      </w:r>
      <w:proofErr w:type="spellStart"/>
      <w:r>
        <w:t>lively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precast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</w:t>
      </w:r>
    </w:p>
    <w:p w:rsidR="00A31C98" w:rsidRDefault="00A31C98" w:rsidP="00A31C98"/>
    <w:p w:rsidR="00A31C98" w:rsidRPr="00A31C98" w:rsidRDefault="00A31C98" w:rsidP="00A31C98">
      <w:pPr>
        <w:ind w:firstLine="708"/>
        <w:rPr>
          <w:b/>
        </w:rPr>
      </w:pPr>
      <w:proofErr w:type="spellStart"/>
      <w:r w:rsidRPr="00A31C98">
        <w:rPr>
          <w:b/>
        </w:rPr>
        <w:t>Discovering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trends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and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setting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the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scene</w:t>
      </w:r>
      <w:proofErr w:type="spellEnd"/>
    </w:p>
    <w:p w:rsidR="00A31C98" w:rsidRDefault="00A31C98" w:rsidP="00A31C98"/>
    <w:p w:rsidR="00A31C98" w:rsidRDefault="00A31C98" w:rsidP="00A31C98">
      <w:proofErr w:type="spellStart"/>
      <w:r>
        <w:t>Starting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plenary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 </w:t>
      </w:r>
      <w:proofErr w:type="spellStart"/>
      <w:r>
        <w:t>discovering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scene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attendees</w:t>
      </w:r>
      <w:proofErr w:type="spellEnd"/>
      <w:r>
        <w:t xml:space="preserve"> will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influencing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precast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precast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also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global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. The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COP 21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EU </w:t>
      </w:r>
      <w:proofErr w:type="spellStart"/>
      <w:r>
        <w:t>policies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renown</w:t>
      </w:r>
      <w:proofErr w:type="spellEnd"/>
      <w:r>
        <w:t xml:space="preserve"> </w:t>
      </w:r>
      <w:proofErr w:type="spellStart"/>
      <w:r>
        <w:t>speakers</w:t>
      </w:r>
      <w:proofErr w:type="spellEnd"/>
      <w:r>
        <w:t xml:space="preserve">. </w:t>
      </w:r>
    </w:p>
    <w:p w:rsidR="00A31C98" w:rsidRDefault="00A31C98" w:rsidP="00A31C98">
      <w:proofErr w:type="spellStart"/>
      <w:r>
        <w:t>Since</w:t>
      </w:r>
      <w:proofErr w:type="spellEnd"/>
      <w:r>
        <w:t xml:space="preserve"> Spain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connecting</w:t>
      </w:r>
      <w:proofErr w:type="spellEnd"/>
      <w:r>
        <w:t xml:space="preserve"> Europe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keynote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will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prefabrication</w:t>
      </w:r>
      <w:proofErr w:type="spellEnd"/>
      <w:r>
        <w:t xml:space="preserve"> in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. </w:t>
      </w:r>
      <w:proofErr w:type="spellStart"/>
      <w:r>
        <w:t>Attendees</w:t>
      </w:r>
      <w:proofErr w:type="spellEnd"/>
      <w:r>
        <w:t xml:space="preserve"> will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in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know-how</w:t>
      </w:r>
      <w:proofErr w:type="spellEnd"/>
      <w:r>
        <w:t xml:space="preserve"> 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</w:t>
      </w:r>
    </w:p>
    <w:p w:rsidR="00A31C98" w:rsidRDefault="00A31C98" w:rsidP="00A31C98">
      <w:r>
        <w:t xml:space="preserve">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parallel </w:t>
      </w:r>
      <w:proofErr w:type="spellStart"/>
      <w:r>
        <w:t>sessions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precast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on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>.</w:t>
      </w:r>
    </w:p>
    <w:p w:rsidR="00A31C98" w:rsidRDefault="00A31C98" w:rsidP="00A31C98"/>
    <w:p w:rsidR="00A31C98" w:rsidRPr="00A31C98" w:rsidRDefault="00A31C98" w:rsidP="00A31C98">
      <w:pPr>
        <w:ind w:firstLine="708"/>
        <w:rPr>
          <w:b/>
        </w:rPr>
      </w:pPr>
      <w:proofErr w:type="spellStart"/>
      <w:r w:rsidRPr="00A31C98">
        <w:rPr>
          <w:b/>
        </w:rPr>
        <w:t>Sustainable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production</w:t>
      </w:r>
      <w:proofErr w:type="spellEnd"/>
    </w:p>
    <w:p w:rsidR="00A31C98" w:rsidRDefault="00A31C98" w:rsidP="00A31C98"/>
    <w:p w:rsidR="00A31C98" w:rsidRDefault="00A31C98" w:rsidP="00A31C98">
      <w:r>
        <w:t xml:space="preserve">This </w:t>
      </w:r>
      <w:proofErr w:type="spellStart"/>
      <w:r>
        <w:t>first</w:t>
      </w:r>
      <w:proofErr w:type="spellEnd"/>
      <w:r>
        <w:t xml:space="preserve"> parallel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precast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will 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in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. Technical </w:t>
      </w:r>
      <w:proofErr w:type="spellStart"/>
      <w:r>
        <w:t>topics</w:t>
      </w:r>
      <w:proofErr w:type="spellEnd"/>
      <w:r>
        <w:t xml:space="preserve"> will also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, such </w:t>
      </w:r>
      <w:proofErr w:type="spellStart"/>
      <w:r>
        <w:t>as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, digital </w:t>
      </w:r>
      <w:proofErr w:type="spellStart"/>
      <w:r>
        <w:t>fabrication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recycled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. </w:t>
      </w:r>
      <w:proofErr w:type="spellStart"/>
      <w:r>
        <w:t>Additionally</w:t>
      </w:r>
      <w:proofErr w:type="spellEnd"/>
      <w:r>
        <w:t xml:space="preserve">, a </w:t>
      </w:r>
      <w:proofErr w:type="spellStart"/>
      <w:r>
        <w:t>focus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on </w:t>
      </w:r>
      <w:proofErr w:type="spellStart"/>
      <w:r>
        <w:t>safety</w:t>
      </w:r>
      <w:proofErr w:type="spellEnd"/>
      <w:r>
        <w:t xml:space="preserve"> in </w:t>
      </w:r>
      <w:proofErr w:type="spellStart"/>
      <w:r>
        <w:t>factories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erection</w:t>
      </w:r>
      <w:proofErr w:type="spellEnd"/>
      <w:r>
        <w:t xml:space="preserve">. Speakers </w:t>
      </w:r>
      <w:proofErr w:type="spellStart"/>
      <w:r>
        <w:t>from</w:t>
      </w:r>
      <w:proofErr w:type="spellEnd"/>
      <w:r>
        <w:t xml:space="preserve"> different countries will </w:t>
      </w:r>
      <w:proofErr w:type="spellStart"/>
      <w:r>
        <w:t>ensure</w:t>
      </w:r>
      <w:proofErr w:type="spellEnd"/>
      <w:r>
        <w:t xml:space="preserve"> an international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.  </w:t>
      </w:r>
    </w:p>
    <w:p w:rsidR="00A31C98" w:rsidRDefault="00A31C98" w:rsidP="00A31C98"/>
    <w:p w:rsidR="00A31C98" w:rsidRPr="00A31C98" w:rsidRDefault="00A31C98" w:rsidP="00A31C98">
      <w:pPr>
        <w:ind w:firstLine="708"/>
        <w:rPr>
          <w:b/>
        </w:rPr>
      </w:pPr>
      <w:proofErr w:type="spellStart"/>
      <w:r w:rsidRPr="00A31C98">
        <w:rPr>
          <w:b/>
        </w:rPr>
        <w:t>Promoting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sustainable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markets</w:t>
      </w:r>
      <w:proofErr w:type="spellEnd"/>
    </w:p>
    <w:p w:rsidR="00A31C98" w:rsidRDefault="00A31C98" w:rsidP="00A31C98"/>
    <w:p w:rsidR="00A31C98" w:rsidRDefault="00A31C98" w:rsidP="00A31C98">
      <w:r>
        <w:t xml:space="preserve">The </w:t>
      </w:r>
      <w:proofErr w:type="spellStart"/>
      <w:r>
        <w:t>second</w:t>
      </w:r>
      <w:proofErr w:type="spellEnd"/>
      <w:r>
        <w:t xml:space="preserve"> parallel </w:t>
      </w:r>
      <w:proofErr w:type="spellStart"/>
      <w:r>
        <w:t>session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,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 </w:t>
      </w:r>
      <w:proofErr w:type="spellStart"/>
      <w:r>
        <w:t>to</w:t>
      </w:r>
      <w:proofErr w:type="spellEnd"/>
      <w:r>
        <w:t xml:space="preserve"> promote </w:t>
      </w:r>
      <w:proofErr w:type="spellStart"/>
      <w:r>
        <w:t>precast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in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. </w:t>
      </w:r>
    </w:p>
    <w:p w:rsidR="00A31C98" w:rsidRDefault="00A31C98" w:rsidP="00A31C98">
      <w:proofErr w:type="spellStart"/>
      <w:r>
        <w:t>Sustainability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, </w:t>
      </w:r>
      <w:proofErr w:type="spellStart"/>
      <w:r>
        <w:t>multifunctional</w:t>
      </w:r>
      <w:proofErr w:type="spellEnd"/>
      <w:r>
        <w:t xml:space="preserve"> </w:t>
      </w:r>
      <w:proofErr w:type="spellStart"/>
      <w:r>
        <w:t>precast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, </w:t>
      </w:r>
      <w:proofErr w:type="spellStart"/>
      <w:r>
        <w:t>precast</w:t>
      </w:r>
      <w:proofErr w:type="spellEnd"/>
      <w:r>
        <w:t xml:space="preserve"> </w:t>
      </w:r>
      <w:proofErr w:type="spellStart"/>
      <w:r>
        <w:t>bridges</w:t>
      </w:r>
      <w:proofErr w:type="spellEnd"/>
      <w:r>
        <w:t xml:space="preserve">,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precast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,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façades</w:t>
      </w:r>
      <w:proofErr w:type="spellEnd"/>
      <w:r>
        <w:t xml:space="preserve">  </w:t>
      </w:r>
      <w:proofErr w:type="spellStart"/>
      <w:r>
        <w:t>and</w:t>
      </w:r>
      <w:proofErr w:type="spellEnd"/>
      <w:r>
        <w:t xml:space="preserve"> BIM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precast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will </w:t>
      </w:r>
      <w:proofErr w:type="spellStart"/>
      <w:r>
        <w:t>show</w:t>
      </w:r>
      <w:proofErr w:type="spellEnd"/>
      <w:r>
        <w:t xml:space="preserve">  </w:t>
      </w:r>
      <w:proofErr w:type="spellStart"/>
      <w:r>
        <w:t>why</w:t>
      </w:r>
      <w:proofErr w:type="spellEnd"/>
      <w:r>
        <w:t xml:space="preserve"> </w:t>
      </w:r>
      <w:proofErr w:type="spellStart"/>
      <w:r>
        <w:t>clients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precast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.</w:t>
      </w:r>
    </w:p>
    <w:p w:rsidR="00A31C98" w:rsidRDefault="00A31C98" w:rsidP="00A31C98"/>
    <w:p w:rsidR="00A31C98" w:rsidRPr="00A31C98" w:rsidRDefault="00A31C98" w:rsidP="00A31C98">
      <w:pPr>
        <w:ind w:firstLine="708"/>
        <w:rPr>
          <w:b/>
        </w:rPr>
      </w:pPr>
      <w:r w:rsidRPr="00A31C98">
        <w:rPr>
          <w:b/>
        </w:rPr>
        <w:t xml:space="preserve">Market </w:t>
      </w:r>
      <w:proofErr w:type="spellStart"/>
      <w:r w:rsidRPr="00A31C98">
        <w:rPr>
          <w:b/>
        </w:rPr>
        <w:t>developments</w:t>
      </w:r>
      <w:proofErr w:type="spellEnd"/>
      <w:r w:rsidRPr="00A31C98">
        <w:rPr>
          <w:b/>
        </w:rPr>
        <w:t xml:space="preserve"> – </w:t>
      </w:r>
      <w:proofErr w:type="spellStart"/>
      <w:r w:rsidRPr="00A31C98">
        <w:rPr>
          <w:b/>
        </w:rPr>
        <w:t>the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industry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answers</w:t>
      </w:r>
      <w:proofErr w:type="spellEnd"/>
    </w:p>
    <w:p w:rsidR="00A31C98" w:rsidRDefault="00A31C98" w:rsidP="00A31C98"/>
    <w:p w:rsidR="00A31C98" w:rsidRDefault="00A31C98" w:rsidP="00A31C98">
      <w:r>
        <w:t xml:space="preserve">In </w:t>
      </w:r>
      <w:proofErr w:type="spellStart"/>
      <w:r>
        <w:t>the</w:t>
      </w:r>
      <w:proofErr w:type="spellEnd"/>
      <w:r>
        <w:t xml:space="preserve"> parallel </w:t>
      </w:r>
      <w:proofErr w:type="spellStart"/>
      <w:r>
        <w:t>sessions</w:t>
      </w:r>
      <w:proofErr w:type="spellEnd"/>
      <w:r>
        <w:t xml:space="preserve">,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real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precast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. The final </w:t>
      </w:r>
      <w:proofErr w:type="spellStart"/>
      <w:r>
        <w:t>plenary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 </w:t>
      </w:r>
      <w:proofErr w:type="spellStart"/>
      <w:r>
        <w:t>however</w:t>
      </w:r>
      <w:proofErr w:type="spellEnd"/>
      <w:r>
        <w:t xml:space="preserve"> will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on a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.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in South </w:t>
      </w:r>
      <w:proofErr w:type="spellStart"/>
      <w:r>
        <w:t>America</w:t>
      </w:r>
      <w:proofErr w:type="spellEnd"/>
      <w:r>
        <w:t xml:space="preserve">,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precast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speakers</w:t>
      </w:r>
      <w:proofErr w:type="spellEnd"/>
      <w:r>
        <w:t xml:space="preserve"> will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renovate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rebuild</w:t>
      </w:r>
      <w:proofErr w:type="spellEnd"/>
      <w:r>
        <w:t xml:space="preserve">. The </w:t>
      </w:r>
      <w:proofErr w:type="spellStart"/>
      <w:r>
        <w:t>advantagous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 </w:t>
      </w:r>
      <w:proofErr w:type="spellStart"/>
      <w:r>
        <w:t>precast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in urban </w:t>
      </w:r>
      <w:proofErr w:type="spellStart"/>
      <w:r>
        <w:t>areas</w:t>
      </w:r>
      <w:proofErr w:type="spellEnd"/>
      <w:r>
        <w:t xml:space="preserve"> will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huge</w:t>
      </w:r>
      <w:proofErr w:type="spellEnd"/>
      <w:r>
        <w:t xml:space="preserve"> potential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urbanisation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.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BIBM </w:t>
      </w:r>
      <w:proofErr w:type="spellStart"/>
      <w:r>
        <w:t>president</w:t>
      </w:r>
      <w:proofErr w:type="spellEnd"/>
      <w:r>
        <w:t xml:space="preserve"> will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presidentship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>.</w:t>
      </w:r>
    </w:p>
    <w:p w:rsidR="00A31C98" w:rsidRDefault="00A31C98" w:rsidP="00A31C98"/>
    <w:p w:rsidR="00A31C98" w:rsidRPr="00A31C98" w:rsidRDefault="00A31C98" w:rsidP="00A31C98">
      <w:pPr>
        <w:rPr>
          <w:b/>
        </w:rPr>
      </w:pPr>
      <w:r w:rsidRPr="00A31C98">
        <w:rPr>
          <w:b/>
        </w:rPr>
        <w:t xml:space="preserve">Trade </w:t>
      </w:r>
      <w:proofErr w:type="spellStart"/>
      <w:r w:rsidRPr="00A31C98">
        <w:rPr>
          <w:b/>
        </w:rPr>
        <w:t>exhibition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with</w:t>
      </w:r>
      <w:proofErr w:type="spellEnd"/>
      <w:r w:rsidRPr="00A31C98">
        <w:rPr>
          <w:b/>
        </w:rPr>
        <w:t xml:space="preserve"> international </w:t>
      </w:r>
      <w:proofErr w:type="spellStart"/>
      <w:r w:rsidRPr="00A31C98">
        <w:rPr>
          <w:b/>
        </w:rPr>
        <w:t>suppliers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for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the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precast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industry</w:t>
      </w:r>
      <w:proofErr w:type="spellEnd"/>
    </w:p>
    <w:p w:rsidR="00A31C98" w:rsidRDefault="00A31C98" w:rsidP="00A31C98"/>
    <w:p w:rsidR="00A31C98" w:rsidRDefault="00A31C98" w:rsidP="00A31C98">
      <w:proofErr w:type="spellStart"/>
      <w:r>
        <w:t>Right</w:t>
      </w:r>
      <w:proofErr w:type="spellEnd"/>
      <w:r>
        <w:t xml:space="preserve"> </w:t>
      </w:r>
      <w:proofErr w:type="spellStart"/>
      <w:r>
        <w:t>beside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, a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80+ </w:t>
      </w:r>
      <w:proofErr w:type="spellStart"/>
      <w:r>
        <w:t>exhibitors</w:t>
      </w:r>
      <w:proofErr w:type="spellEnd"/>
      <w:r>
        <w:t xml:space="preserve"> will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suppliers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consultancy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precast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The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updates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design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precast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, </w:t>
      </w:r>
      <w:proofErr w:type="spellStart"/>
      <w:r>
        <w:t>adding</w:t>
      </w:r>
      <w:proofErr w:type="spellEnd"/>
      <w:r>
        <w:t xml:space="preserve"> a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</w:p>
    <w:p w:rsidR="00A31C98" w:rsidRDefault="00A31C98" w:rsidP="00A31C98"/>
    <w:p w:rsidR="00A31C98" w:rsidRDefault="00A31C98" w:rsidP="00A31C98">
      <w:r>
        <w:rPr>
          <w:b/>
          <w:noProof/>
          <w:color w:val="FF0000"/>
        </w:rPr>
        <w:drawing>
          <wp:inline distT="0" distB="0" distL="0" distR="0" wp14:anchorId="09C126CD" wp14:editId="51FA42F0">
            <wp:extent cx="2974694" cy="2052962"/>
            <wp:effectExtent l="0" t="0" r="0" b="0"/>
            <wp:docPr id="14" name="Bild 14" descr="Macintosh HD:Users:hk:Desktop:ICCX:BIBM:2017:Floorpla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k:Desktop:ICCX:BIBM:2017:Floorplan.pdf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694" cy="205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98" w:rsidRPr="00A31C98" w:rsidRDefault="00A31C98" w:rsidP="00A31C98">
      <w:pPr>
        <w:rPr>
          <w:i/>
        </w:rPr>
      </w:pPr>
      <w:r w:rsidRPr="00A31C98">
        <w:rPr>
          <w:i/>
        </w:rPr>
        <w:t xml:space="preserve">80+ </w:t>
      </w:r>
      <w:proofErr w:type="spellStart"/>
      <w:r w:rsidRPr="00A31C98">
        <w:rPr>
          <w:i/>
        </w:rPr>
        <w:t>Exhibitors</w:t>
      </w:r>
      <w:proofErr w:type="spellEnd"/>
      <w:r w:rsidRPr="00A31C98">
        <w:rPr>
          <w:i/>
        </w:rPr>
        <w:t xml:space="preserve"> </w:t>
      </w:r>
      <w:proofErr w:type="spellStart"/>
      <w:r w:rsidRPr="00A31C98">
        <w:rPr>
          <w:i/>
        </w:rPr>
        <w:t>from</w:t>
      </w:r>
      <w:proofErr w:type="spellEnd"/>
      <w:r w:rsidRPr="00A31C98">
        <w:rPr>
          <w:i/>
        </w:rPr>
        <w:t xml:space="preserve"> all </w:t>
      </w:r>
      <w:proofErr w:type="spellStart"/>
      <w:r w:rsidRPr="00A31C98">
        <w:rPr>
          <w:i/>
        </w:rPr>
        <w:t>over</w:t>
      </w:r>
      <w:proofErr w:type="spellEnd"/>
      <w:r w:rsidRPr="00A31C98">
        <w:rPr>
          <w:i/>
        </w:rPr>
        <w:t xml:space="preserve"> </w:t>
      </w:r>
      <w:proofErr w:type="spellStart"/>
      <w:r w:rsidRPr="00A31C98">
        <w:rPr>
          <w:i/>
        </w:rPr>
        <w:t>the</w:t>
      </w:r>
      <w:proofErr w:type="spellEnd"/>
      <w:r w:rsidRPr="00A31C98">
        <w:rPr>
          <w:i/>
        </w:rPr>
        <w:t xml:space="preserve"> </w:t>
      </w:r>
      <w:proofErr w:type="spellStart"/>
      <w:r w:rsidRPr="00A31C98">
        <w:rPr>
          <w:i/>
        </w:rPr>
        <w:t>world</w:t>
      </w:r>
      <w:proofErr w:type="spellEnd"/>
      <w:r w:rsidRPr="00A31C98">
        <w:rPr>
          <w:i/>
        </w:rPr>
        <w:t xml:space="preserve"> will </w:t>
      </w:r>
      <w:proofErr w:type="spellStart"/>
      <w:r w:rsidRPr="00A31C98">
        <w:rPr>
          <w:i/>
        </w:rPr>
        <w:t>present</w:t>
      </w:r>
      <w:proofErr w:type="spellEnd"/>
      <w:r w:rsidRPr="00A31C98">
        <w:rPr>
          <w:i/>
        </w:rPr>
        <w:t xml:space="preserve"> </w:t>
      </w:r>
      <w:proofErr w:type="spellStart"/>
      <w:r w:rsidRPr="00A31C98">
        <w:rPr>
          <w:i/>
        </w:rPr>
        <w:t>their</w:t>
      </w:r>
      <w:proofErr w:type="spellEnd"/>
      <w:r w:rsidRPr="00A31C98">
        <w:rPr>
          <w:i/>
        </w:rPr>
        <w:t xml:space="preserve"> </w:t>
      </w:r>
      <w:proofErr w:type="spellStart"/>
      <w:r w:rsidRPr="00A31C98">
        <w:rPr>
          <w:i/>
        </w:rPr>
        <w:t>products</w:t>
      </w:r>
      <w:proofErr w:type="spellEnd"/>
      <w:r w:rsidRPr="00A31C98">
        <w:rPr>
          <w:i/>
        </w:rPr>
        <w:t xml:space="preserve"> </w:t>
      </w:r>
      <w:proofErr w:type="spellStart"/>
      <w:r w:rsidRPr="00A31C98">
        <w:rPr>
          <w:i/>
        </w:rPr>
        <w:t>and</w:t>
      </w:r>
      <w:proofErr w:type="spellEnd"/>
      <w:r w:rsidRPr="00A31C98">
        <w:rPr>
          <w:i/>
        </w:rPr>
        <w:t xml:space="preserve"> </w:t>
      </w:r>
      <w:proofErr w:type="spellStart"/>
      <w:r w:rsidRPr="00A31C98">
        <w:rPr>
          <w:i/>
        </w:rPr>
        <w:t>services</w:t>
      </w:r>
      <w:proofErr w:type="spellEnd"/>
      <w:r w:rsidRPr="00A31C98">
        <w:rPr>
          <w:i/>
        </w:rPr>
        <w:t xml:space="preserve"> in </w:t>
      </w:r>
      <w:proofErr w:type="spellStart"/>
      <w:r w:rsidRPr="00A31C98">
        <w:rPr>
          <w:i/>
        </w:rPr>
        <w:t>the</w:t>
      </w:r>
      <w:proofErr w:type="spellEnd"/>
      <w:r w:rsidRPr="00A31C98">
        <w:rPr>
          <w:i/>
        </w:rPr>
        <w:t xml:space="preserve"> </w:t>
      </w:r>
      <w:proofErr w:type="spellStart"/>
      <w:r w:rsidRPr="00A31C98">
        <w:rPr>
          <w:i/>
        </w:rPr>
        <w:t>trade</w:t>
      </w:r>
      <w:proofErr w:type="spellEnd"/>
      <w:r w:rsidRPr="00A31C98">
        <w:rPr>
          <w:i/>
        </w:rPr>
        <w:t xml:space="preserve"> </w:t>
      </w:r>
      <w:proofErr w:type="spellStart"/>
      <w:r w:rsidRPr="00A31C98">
        <w:rPr>
          <w:i/>
        </w:rPr>
        <w:t>exhibition</w:t>
      </w:r>
      <w:proofErr w:type="spellEnd"/>
      <w:r w:rsidRPr="00A31C98">
        <w:rPr>
          <w:i/>
        </w:rPr>
        <w:t xml:space="preserve"> </w:t>
      </w:r>
      <w:proofErr w:type="spellStart"/>
      <w:r w:rsidRPr="00A31C98">
        <w:rPr>
          <w:i/>
        </w:rPr>
        <w:t>right</w:t>
      </w:r>
      <w:proofErr w:type="spellEnd"/>
      <w:r w:rsidRPr="00A31C98">
        <w:rPr>
          <w:i/>
        </w:rPr>
        <w:t xml:space="preserve"> </w:t>
      </w:r>
      <w:proofErr w:type="spellStart"/>
      <w:r w:rsidRPr="00A31C98">
        <w:rPr>
          <w:i/>
        </w:rPr>
        <w:t>next</w:t>
      </w:r>
      <w:proofErr w:type="spellEnd"/>
      <w:r w:rsidRPr="00A31C98">
        <w:rPr>
          <w:i/>
        </w:rPr>
        <w:t xml:space="preserve"> </w:t>
      </w:r>
      <w:proofErr w:type="spellStart"/>
      <w:r w:rsidRPr="00A31C98">
        <w:rPr>
          <w:i/>
        </w:rPr>
        <w:t>to</w:t>
      </w:r>
      <w:proofErr w:type="spellEnd"/>
      <w:r w:rsidRPr="00A31C98">
        <w:rPr>
          <w:i/>
        </w:rPr>
        <w:t xml:space="preserve"> </w:t>
      </w:r>
      <w:proofErr w:type="spellStart"/>
      <w:r w:rsidRPr="00A31C98">
        <w:rPr>
          <w:i/>
        </w:rPr>
        <w:t>the</w:t>
      </w:r>
      <w:proofErr w:type="spellEnd"/>
      <w:r w:rsidRPr="00A31C98">
        <w:rPr>
          <w:i/>
        </w:rPr>
        <w:t xml:space="preserve"> </w:t>
      </w:r>
      <w:proofErr w:type="spellStart"/>
      <w:r w:rsidRPr="00A31C98">
        <w:rPr>
          <w:i/>
        </w:rPr>
        <w:t>conference</w:t>
      </w:r>
      <w:proofErr w:type="spellEnd"/>
      <w:r w:rsidRPr="00A31C98">
        <w:rPr>
          <w:i/>
        </w:rPr>
        <w:t xml:space="preserve"> </w:t>
      </w:r>
      <w:proofErr w:type="spellStart"/>
      <w:r w:rsidRPr="00A31C98">
        <w:rPr>
          <w:i/>
        </w:rPr>
        <w:t>rooms</w:t>
      </w:r>
      <w:proofErr w:type="spellEnd"/>
    </w:p>
    <w:p w:rsidR="00A31C98" w:rsidRDefault="00A31C98" w:rsidP="00A31C98"/>
    <w:p w:rsidR="00A31C98" w:rsidRPr="00A31C98" w:rsidRDefault="00A31C98" w:rsidP="00A31C98">
      <w:pPr>
        <w:rPr>
          <w:b/>
        </w:rPr>
      </w:pPr>
      <w:r w:rsidRPr="00A31C98">
        <w:rPr>
          <w:b/>
        </w:rPr>
        <w:t xml:space="preserve">Strategic </w:t>
      </w:r>
      <w:proofErr w:type="spellStart"/>
      <w:r w:rsidRPr="00A31C98">
        <w:rPr>
          <w:b/>
        </w:rPr>
        <w:t>Partnerships</w:t>
      </w:r>
      <w:proofErr w:type="spellEnd"/>
    </w:p>
    <w:p w:rsidR="00A31C98" w:rsidRDefault="00A31C98" w:rsidP="00A31C98"/>
    <w:p w:rsidR="00A31C98" w:rsidRDefault="00A31C98" w:rsidP="00A31C98">
      <w:r>
        <w:t xml:space="preserve">Just </w:t>
      </w:r>
      <w:proofErr w:type="spellStart"/>
      <w:r>
        <w:t>as</w:t>
      </w:r>
      <w:proofErr w:type="spellEnd"/>
      <w:r>
        <w:t xml:space="preserve"> in 2014, </w:t>
      </w:r>
      <w:proofErr w:type="spellStart"/>
      <w:r>
        <w:t>the</w:t>
      </w:r>
      <w:proofErr w:type="spellEnd"/>
      <w:r>
        <w:t xml:space="preserve"> BIBM </w:t>
      </w:r>
      <w:proofErr w:type="spellStart"/>
      <w:r>
        <w:t>Congress</w:t>
      </w:r>
      <w:proofErr w:type="spellEnd"/>
      <w:r>
        <w:t xml:space="preserve"> 2017 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in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IPHA, </w:t>
      </w:r>
      <w:proofErr w:type="spellStart"/>
      <w:r>
        <w:t>the</w:t>
      </w:r>
      <w:proofErr w:type="spellEnd"/>
      <w:r>
        <w:t xml:space="preserve"> International </w:t>
      </w:r>
      <w:proofErr w:type="spellStart"/>
      <w:r>
        <w:t>Prestressed</w:t>
      </w:r>
      <w:proofErr w:type="spellEnd"/>
      <w:r>
        <w:t xml:space="preserve"> </w:t>
      </w:r>
      <w:proofErr w:type="spellStart"/>
      <w:r>
        <w:t>Hollowcore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will hold </w:t>
      </w:r>
      <w:proofErr w:type="spellStart"/>
      <w:r>
        <w:t>its</w:t>
      </w:r>
      <w:proofErr w:type="spellEnd"/>
      <w:r>
        <w:t xml:space="preserve"> Annual </w:t>
      </w:r>
      <w:proofErr w:type="spellStart"/>
      <w:r>
        <w:t>Convention</w:t>
      </w:r>
      <w:proofErr w:type="spellEnd"/>
      <w:r>
        <w:t xml:space="preserve"> after </w:t>
      </w:r>
      <w:proofErr w:type="spellStart"/>
      <w:r>
        <w:t>the</w:t>
      </w:r>
      <w:proofErr w:type="spellEnd"/>
      <w:r>
        <w:t xml:space="preserve"> BIBM </w:t>
      </w:r>
      <w:proofErr w:type="spellStart"/>
      <w:r>
        <w:t>Congress</w:t>
      </w:r>
      <w:proofErr w:type="spellEnd"/>
      <w:r>
        <w:t xml:space="preserve">. IPHA </w:t>
      </w:r>
      <w:proofErr w:type="spellStart"/>
      <w:r>
        <w:t>has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80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35 countries,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hollowcore</w:t>
      </w:r>
      <w:proofErr w:type="spellEnd"/>
      <w:r>
        <w:t xml:space="preserve"> </w:t>
      </w:r>
      <w:proofErr w:type="spellStart"/>
      <w:r>
        <w:t>producers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suppliers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all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BIBM,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associations</w:t>
      </w:r>
      <w:proofErr w:type="spellEnd"/>
      <w:r>
        <w:t xml:space="preserve"> was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Holcofire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hollow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floors</w:t>
      </w:r>
      <w:proofErr w:type="spellEnd"/>
      <w:r>
        <w:t xml:space="preserve"> </w:t>
      </w:r>
      <w:proofErr w:type="spellStart"/>
      <w:r>
        <w:t>exposed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. </w:t>
      </w:r>
    </w:p>
    <w:p w:rsidR="00A31C98" w:rsidRDefault="00A31C98" w:rsidP="00A31C98">
      <w:r>
        <w:t xml:space="preserve">Next </w:t>
      </w:r>
      <w:proofErr w:type="spellStart"/>
      <w:r>
        <w:t>to</w:t>
      </w:r>
      <w:proofErr w:type="spellEnd"/>
      <w:r>
        <w:t xml:space="preserve"> IPHA,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associations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BIBM </w:t>
      </w:r>
      <w:proofErr w:type="spellStart"/>
      <w:r>
        <w:t>Congress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combining</w:t>
      </w:r>
      <w:proofErr w:type="spellEnd"/>
      <w:r>
        <w:t xml:space="preserve"> such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time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venue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promising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. </w:t>
      </w:r>
    </w:p>
    <w:p w:rsidR="00A31C98" w:rsidRDefault="00A31C98" w:rsidP="00A31C98"/>
    <w:p w:rsidR="00A31C98" w:rsidRPr="00A31C98" w:rsidRDefault="00A31C98" w:rsidP="00A31C98">
      <w:pPr>
        <w:rPr>
          <w:b/>
        </w:rPr>
      </w:pPr>
      <w:proofErr w:type="spellStart"/>
      <w:r w:rsidRPr="00A31C98">
        <w:rPr>
          <w:b/>
        </w:rPr>
        <w:t>Social</w:t>
      </w:r>
      <w:proofErr w:type="spellEnd"/>
      <w:r w:rsidRPr="00A31C98">
        <w:rPr>
          <w:b/>
        </w:rPr>
        <w:t xml:space="preserve"> </w:t>
      </w:r>
      <w:proofErr w:type="spellStart"/>
      <w:r w:rsidRPr="00A31C98">
        <w:rPr>
          <w:b/>
        </w:rPr>
        <w:t>program</w:t>
      </w:r>
      <w:proofErr w:type="spellEnd"/>
    </w:p>
    <w:p w:rsidR="00A31C98" w:rsidRDefault="00A31C98" w:rsidP="00A31C98"/>
    <w:p w:rsidR="00A31C98" w:rsidRDefault="00A31C98" w:rsidP="00A31C98">
      <w:r>
        <w:t xml:space="preserve">Do not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Madrid! </w:t>
      </w:r>
      <w:proofErr w:type="spellStart"/>
      <w:r>
        <w:t>Besides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also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.  The BIBM Gala Dinner will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Palacio</w:t>
      </w:r>
      <w:proofErr w:type="spellEnd"/>
      <w:r>
        <w:t xml:space="preserve"> del </w:t>
      </w:r>
      <w:proofErr w:type="spellStart"/>
      <w:r>
        <w:t>Negralejo</w:t>
      </w:r>
      <w:proofErr w:type="spellEnd"/>
      <w:r>
        <w:t xml:space="preserve">, 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venue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in 1790.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BIBM Dinner,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entertainment</w:t>
      </w:r>
      <w:proofErr w:type="spellEnd"/>
      <w:r>
        <w:t xml:space="preserve"> </w:t>
      </w:r>
      <w:proofErr w:type="gramStart"/>
      <w:r>
        <w:t xml:space="preserve">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accompanied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Spanish</w:t>
      </w:r>
      <w:proofErr w:type="spellEnd"/>
      <w:proofErr w:type="gramEnd"/>
      <w:r>
        <w:t xml:space="preserve"> </w:t>
      </w:r>
      <w:proofErr w:type="spellStart"/>
      <w:r>
        <w:t>cuisine</w:t>
      </w:r>
      <w:proofErr w:type="spellEnd"/>
      <w:r>
        <w:t>.</w:t>
      </w:r>
    </w:p>
    <w:p w:rsidR="00A31C98" w:rsidRDefault="00A31C98" w:rsidP="00A31C98"/>
    <w:p w:rsidR="00A31C98" w:rsidRDefault="00A31C98" w:rsidP="00A31C98">
      <w:pPr>
        <w:rPr>
          <w:lang w:val="en-US"/>
        </w:rPr>
      </w:pPr>
      <w:r>
        <w:rPr>
          <w:noProof/>
        </w:rPr>
        <w:drawing>
          <wp:inline distT="0" distB="0" distL="0" distR="0" wp14:anchorId="68DDFA39" wp14:editId="26D553EB">
            <wp:extent cx="2670089" cy="1257436"/>
            <wp:effectExtent l="0" t="0" r="0" b="0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389" cy="125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</w:rPr>
        <w:drawing>
          <wp:inline distT="0" distB="0" distL="0" distR="0" wp14:anchorId="610137D5" wp14:editId="06C7E1F1">
            <wp:extent cx="2924962" cy="1253473"/>
            <wp:effectExtent l="0" t="0" r="0" b="0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092" cy="125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98" w:rsidRPr="00A31C98" w:rsidRDefault="00A31C98" w:rsidP="00A31C98">
      <w:r w:rsidRPr="00A31C98">
        <w:rPr>
          <w:i/>
        </w:rPr>
        <w:t xml:space="preserve">The BIBM Dinner will </w:t>
      </w:r>
      <w:proofErr w:type="spellStart"/>
      <w:r w:rsidRPr="00A31C98">
        <w:rPr>
          <w:i/>
        </w:rPr>
        <w:t>take</w:t>
      </w:r>
      <w:proofErr w:type="spellEnd"/>
      <w:r w:rsidRPr="00A31C98">
        <w:rPr>
          <w:i/>
        </w:rPr>
        <w:t xml:space="preserve"> </w:t>
      </w:r>
      <w:proofErr w:type="spellStart"/>
      <w:r w:rsidRPr="00A31C98">
        <w:rPr>
          <w:i/>
        </w:rPr>
        <w:t>place</w:t>
      </w:r>
      <w:proofErr w:type="spellEnd"/>
      <w:r w:rsidRPr="00A31C98">
        <w:rPr>
          <w:i/>
        </w:rPr>
        <w:t xml:space="preserve"> in </w:t>
      </w:r>
      <w:proofErr w:type="spellStart"/>
      <w:r w:rsidRPr="00A31C98">
        <w:rPr>
          <w:i/>
        </w:rPr>
        <w:t>the</w:t>
      </w:r>
      <w:proofErr w:type="spellEnd"/>
      <w:r w:rsidRPr="00A31C98">
        <w:rPr>
          <w:i/>
        </w:rPr>
        <w:t xml:space="preserve"> </w:t>
      </w:r>
      <w:proofErr w:type="spellStart"/>
      <w:r w:rsidRPr="00A31C98">
        <w:rPr>
          <w:i/>
        </w:rPr>
        <w:t>Palacio</w:t>
      </w:r>
      <w:proofErr w:type="spellEnd"/>
      <w:r w:rsidRPr="00A31C98">
        <w:rPr>
          <w:i/>
        </w:rPr>
        <w:t xml:space="preserve"> del </w:t>
      </w:r>
      <w:proofErr w:type="spellStart"/>
      <w:r w:rsidRPr="00A31C98">
        <w:rPr>
          <w:i/>
        </w:rPr>
        <w:t>Negralejo</w:t>
      </w:r>
      <w:proofErr w:type="spellEnd"/>
      <w:r w:rsidRPr="00A31C98">
        <w:rPr>
          <w:i/>
        </w:rPr>
        <w:t xml:space="preserve"> (</w:t>
      </w:r>
      <w:proofErr w:type="spellStart"/>
      <w:r w:rsidRPr="00A31C98">
        <w:rPr>
          <w:i/>
        </w:rPr>
        <w:t>left</w:t>
      </w:r>
      <w:proofErr w:type="spellEnd"/>
      <w:r w:rsidRPr="00A31C98">
        <w:rPr>
          <w:i/>
        </w:rPr>
        <w:t xml:space="preserve">). The </w:t>
      </w:r>
      <w:proofErr w:type="spellStart"/>
      <w:r w:rsidRPr="00A31C98">
        <w:rPr>
          <w:i/>
        </w:rPr>
        <w:t>social</w:t>
      </w:r>
      <w:proofErr w:type="spellEnd"/>
      <w:r w:rsidRPr="00A31C98">
        <w:rPr>
          <w:i/>
        </w:rPr>
        <w:t xml:space="preserve"> </w:t>
      </w:r>
      <w:proofErr w:type="spellStart"/>
      <w:r w:rsidRPr="00A31C98">
        <w:rPr>
          <w:i/>
        </w:rPr>
        <w:t>tours</w:t>
      </w:r>
      <w:proofErr w:type="spellEnd"/>
      <w:r w:rsidRPr="00A31C98">
        <w:rPr>
          <w:i/>
        </w:rPr>
        <w:t xml:space="preserve"> will </w:t>
      </w:r>
      <w:proofErr w:type="spellStart"/>
      <w:r w:rsidRPr="00A31C98">
        <w:rPr>
          <w:i/>
        </w:rPr>
        <w:t>include</w:t>
      </w:r>
      <w:proofErr w:type="spellEnd"/>
      <w:r w:rsidRPr="00A31C98">
        <w:rPr>
          <w:i/>
        </w:rPr>
        <w:t xml:space="preserve"> </w:t>
      </w:r>
      <w:proofErr w:type="spellStart"/>
      <w:r w:rsidRPr="00A31C98">
        <w:rPr>
          <w:i/>
        </w:rPr>
        <w:t>visits</w:t>
      </w:r>
      <w:proofErr w:type="spellEnd"/>
      <w:r w:rsidRPr="00A31C98">
        <w:rPr>
          <w:i/>
        </w:rPr>
        <w:t xml:space="preserve"> in </w:t>
      </w:r>
      <w:proofErr w:type="spellStart"/>
      <w:r w:rsidRPr="00A31C98">
        <w:rPr>
          <w:i/>
        </w:rPr>
        <w:t>the</w:t>
      </w:r>
      <w:proofErr w:type="spellEnd"/>
      <w:r w:rsidRPr="00A31C98">
        <w:rPr>
          <w:i/>
        </w:rPr>
        <w:t xml:space="preserve"> Royal Palace </w:t>
      </w:r>
      <w:proofErr w:type="spellStart"/>
      <w:r w:rsidRPr="00A31C98">
        <w:rPr>
          <w:i/>
        </w:rPr>
        <w:t>and</w:t>
      </w:r>
      <w:proofErr w:type="spellEnd"/>
      <w:r w:rsidRPr="00A31C98">
        <w:rPr>
          <w:i/>
        </w:rPr>
        <w:t xml:space="preserve"> in </w:t>
      </w:r>
      <w:proofErr w:type="spellStart"/>
      <w:r w:rsidRPr="00A31C98">
        <w:rPr>
          <w:i/>
        </w:rPr>
        <w:t>the</w:t>
      </w:r>
      <w:proofErr w:type="spellEnd"/>
      <w:r w:rsidRPr="00A31C98">
        <w:rPr>
          <w:i/>
        </w:rPr>
        <w:t xml:space="preserve"> Prado Museum</w:t>
      </w:r>
    </w:p>
    <w:p w:rsidR="00A31C98" w:rsidRDefault="00A31C98" w:rsidP="00A31C98"/>
    <w:p w:rsidR="00A31C98" w:rsidRDefault="00A31C98" w:rsidP="00A31C98">
      <w:r>
        <w:t xml:space="preserve">On May 18, a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Madrid </w:t>
      </w:r>
      <w:proofErr w:type="spellStart"/>
      <w:r>
        <w:t>city</w:t>
      </w:r>
      <w:proofErr w:type="spellEnd"/>
      <w:r>
        <w:t xml:space="preserve"> tour will </w:t>
      </w:r>
      <w:proofErr w:type="spellStart"/>
      <w:r>
        <w:t>include</w:t>
      </w:r>
      <w:proofErr w:type="spellEnd"/>
      <w:r>
        <w:t xml:space="preserve">,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, an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Royal Palace, </w:t>
      </w:r>
      <w:proofErr w:type="spellStart"/>
      <w:r>
        <w:t>and</w:t>
      </w:r>
      <w:proofErr w:type="spellEnd"/>
      <w:r>
        <w:t xml:space="preserve"> on May 19 a half </w:t>
      </w:r>
      <w:proofErr w:type="spellStart"/>
      <w:r>
        <w:t>day</w:t>
      </w:r>
      <w:proofErr w:type="spellEnd"/>
      <w:r>
        <w:t xml:space="preserve"> tour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Prado Museum.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guided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lunch </w:t>
      </w:r>
      <w:proofErr w:type="spellStart"/>
      <w:r>
        <w:t>breaks</w:t>
      </w:r>
      <w:proofErr w:type="spellEnd"/>
      <w:r>
        <w:t xml:space="preserve"> in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tapas</w:t>
      </w:r>
      <w:proofErr w:type="spellEnd"/>
      <w:r>
        <w:t xml:space="preserve"> </w:t>
      </w:r>
      <w:proofErr w:type="spellStart"/>
      <w:r>
        <w:t>restaurants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hotel</w:t>
      </w:r>
      <w:proofErr w:type="spellEnd"/>
      <w:r>
        <w:t>.</w:t>
      </w:r>
    </w:p>
    <w:p w:rsidR="00A31C98" w:rsidRDefault="00A31C98" w:rsidP="00A31C98"/>
    <w:p w:rsidR="00A31C98" w:rsidRPr="00A31C98" w:rsidRDefault="00A31C98" w:rsidP="00A31C98">
      <w:pPr>
        <w:rPr>
          <w:b/>
        </w:rPr>
      </w:pPr>
      <w:r w:rsidRPr="00A31C98">
        <w:rPr>
          <w:b/>
        </w:rPr>
        <w:t>Registration online</w:t>
      </w:r>
    </w:p>
    <w:p w:rsidR="00A31C98" w:rsidRDefault="00A31C98" w:rsidP="00A31C98"/>
    <w:p w:rsidR="00A31C98" w:rsidRDefault="00A31C98" w:rsidP="00A31C98">
      <w:r>
        <w:t xml:space="preserve">Registration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attendees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exhibitors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online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www.bibmcongress.eu.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packages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find </w:t>
      </w:r>
      <w:proofErr w:type="spellStart"/>
      <w:r>
        <w:t>the</w:t>
      </w:r>
      <w:proofErr w:type="spellEnd"/>
      <w:r>
        <w:t xml:space="preserve"> ideal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22nd BIBM </w:t>
      </w:r>
      <w:proofErr w:type="spellStart"/>
      <w:r>
        <w:t>Congress</w:t>
      </w:r>
      <w:proofErr w:type="spellEnd"/>
      <w:r>
        <w:t xml:space="preserve"> in Madrid!</w:t>
      </w:r>
    </w:p>
    <w:p w:rsidR="00A31C98" w:rsidRDefault="00A31C98" w:rsidP="00A31C98"/>
    <w:p w:rsidR="00A31C98" w:rsidRDefault="00A31C98" w:rsidP="00A31C98">
      <w:r>
        <w:t>BIBM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C98" w:rsidRDefault="00A31C98" w:rsidP="00A31C98">
      <w:r>
        <w:t xml:space="preserve">The European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Precast</w:t>
      </w:r>
      <w:proofErr w:type="spellEnd"/>
      <w:r>
        <w:t xml:space="preserve"> </w:t>
      </w:r>
      <w:proofErr w:type="spellStart"/>
      <w:r>
        <w:t>Concrete</w:t>
      </w:r>
      <w:proofErr w:type="spellEnd"/>
    </w:p>
    <w:p w:rsidR="00A31C98" w:rsidRDefault="00A31C98" w:rsidP="00A31C98">
      <w:proofErr w:type="spellStart"/>
      <w:r>
        <w:t>rue</w:t>
      </w:r>
      <w:proofErr w:type="spellEnd"/>
      <w:r>
        <w:t xml:space="preserve"> </w:t>
      </w:r>
      <w:proofErr w:type="spellStart"/>
      <w:r>
        <w:t>d’Arlon</w:t>
      </w:r>
      <w:proofErr w:type="spellEnd"/>
      <w:r>
        <w:t>, 55</w:t>
      </w:r>
    </w:p>
    <w:p w:rsidR="00A31C98" w:rsidRDefault="00A31C98" w:rsidP="00A31C98">
      <w:r>
        <w:t xml:space="preserve">1040 </w:t>
      </w:r>
      <w:proofErr w:type="spellStart"/>
      <w:r>
        <w:t>Brussels</w:t>
      </w:r>
      <w:proofErr w:type="spellEnd"/>
      <w:r>
        <w:t xml:space="preserve">, </w:t>
      </w:r>
      <w:proofErr w:type="spellStart"/>
      <w:r>
        <w:t>Belgium</w:t>
      </w:r>
      <w:proofErr w:type="spellEnd"/>
    </w:p>
    <w:p w:rsidR="00A31C98" w:rsidRDefault="00A31C98" w:rsidP="00A31C98">
      <w:r>
        <w:t>T +32 2 340 1828</w:t>
      </w:r>
    </w:p>
    <w:p w:rsidR="00A31C98" w:rsidRDefault="00A31C98" w:rsidP="00A31C98">
      <w:r>
        <w:t>F +32 2 588 0649</w:t>
      </w:r>
      <w:bookmarkStart w:id="0" w:name="_GoBack"/>
      <w:bookmarkEnd w:id="0"/>
    </w:p>
    <w:p w:rsidR="00A31C98" w:rsidRDefault="00A31C98" w:rsidP="00A31C98">
      <w:r>
        <w:t>info@bibm.eu</w:t>
      </w:r>
    </w:p>
    <w:p w:rsidR="00A31C98" w:rsidRDefault="00A31C98" w:rsidP="00A31C98">
      <w:r>
        <w:t>www.bibm.eu</w:t>
      </w:r>
    </w:p>
    <w:p w:rsidR="00A31C98" w:rsidRDefault="00A31C98" w:rsidP="00A31C98">
      <w:r>
        <w:t>www.bibmcongress.eu</w:t>
      </w:r>
    </w:p>
    <w:p w:rsidR="004D47E6" w:rsidRDefault="004D47E6"/>
    <w:sectPr w:rsidR="004D47E6" w:rsidSect="004D47E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98"/>
    <w:rsid w:val="004D47E6"/>
    <w:rsid w:val="00A3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825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aj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1C9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1C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1C9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1C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emf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6873</Characters>
  <Application>Microsoft Macintosh Word</Application>
  <DocSecurity>0</DocSecurity>
  <Lines>101</Lines>
  <Paragraphs>8</Paragraphs>
  <ScaleCrop>false</ScaleCrop>
  <Company>ad-media GmbH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Karutz</dc:creator>
  <cp:keywords/>
  <dc:description/>
  <cp:lastModifiedBy>Holger Karutz</cp:lastModifiedBy>
  <cp:revision>1</cp:revision>
  <dcterms:created xsi:type="dcterms:W3CDTF">2017-01-09T13:14:00Z</dcterms:created>
  <dcterms:modified xsi:type="dcterms:W3CDTF">2017-01-09T13:17:00Z</dcterms:modified>
</cp:coreProperties>
</file>